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77" w:rsidRDefault="00B85EB4" w:rsidP="00742A41">
      <w:pPr>
        <w:spacing w:after="0"/>
        <w:jc w:val="center"/>
        <w:rPr>
          <w:rFonts w:ascii="Century Schoolbook" w:hAnsi="Century Schoolbook"/>
          <w:sz w:val="40"/>
          <w:szCs w:val="40"/>
        </w:rPr>
      </w:pPr>
      <w:r>
        <w:rPr>
          <w:rFonts w:ascii="Century Schoolbook" w:hAnsi="Century Schoolbook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-652145</wp:posOffset>
            </wp:positionV>
            <wp:extent cx="834390" cy="971550"/>
            <wp:effectExtent l="0" t="0" r="381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577" w:rsidRPr="008D2577">
        <w:rPr>
          <w:rFonts w:ascii="Century Schoolbook" w:hAnsi="Century Schoolbook"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-544830</wp:posOffset>
            </wp:positionV>
            <wp:extent cx="876300" cy="993775"/>
            <wp:effectExtent l="0" t="0" r="0" b="0"/>
            <wp:wrapSquare wrapText="bothSides"/>
            <wp:docPr id="1" name="Imagen 1" descr="C:\Users\Lupita\Desktop\Admon. 2015-2018\LOGO ADMON. 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ita\Desktop\Admon. 2015-2018\LOGO ADMON. 2015-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A41" w:rsidRPr="00642318" w:rsidRDefault="00742A41" w:rsidP="00742A41">
      <w:pPr>
        <w:spacing w:after="0"/>
        <w:jc w:val="center"/>
        <w:rPr>
          <w:rFonts w:ascii="Century Schoolbook" w:hAnsi="Century Schoolbook"/>
          <w:b/>
          <w:color w:val="0070C0"/>
          <w:sz w:val="32"/>
          <w:szCs w:val="32"/>
        </w:rPr>
      </w:pPr>
      <w:r w:rsidRPr="00642318">
        <w:rPr>
          <w:rFonts w:ascii="Century Schoolbook" w:hAnsi="Century Schoolbook"/>
          <w:b/>
          <w:color w:val="0070C0"/>
          <w:sz w:val="32"/>
          <w:szCs w:val="32"/>
        </w:rPr>
        <w:t>PLAN DE TRABAJO</w:t>
      </w:r>
    </w:p>
    <w:p w:rsidR="00742A41" w:rsidRPr="00642318" w:rsidRDefault="00742A41" w:rsidP="00642318">
      <w:pPr>
        <w:spacing w:after="0"/>
        <w:jc w:val="center"/>
        <w:rPr>
          <w:rFonts w:ascii="Century Schoolbook" w:hAnsi="Century Schoolbook"/>
          <w:b/>
          <w:color w:val="0070C0"/>
          <w:sz w:val="32"/>
          <w:szCs w:val="32"/>
        </w:rPr>
      </w:pPr>
      <w:r w:rsidRPr="00642318">
        <w:rPr>
          <w:rFonts w:ascii="Century Schoolbook" w:hAnsi="Century Schoolbook"/>
          <w:b/>
          <w:color w:val="0070C0"/>
          <w:sz w:val="32"/>
          <w:szCs w:val="32"/>
        </w:rPr>
        <w:t xml:space="preserve">COMISIÓN EDILICIA DE </w:t>
      </w:r>
      <w:r w:rsidR="00642318" w:rsidRPr="00642318">
        <w:rPr>
          <w:rFonts w:ascii="Century Schoolbook" w:hAnsi="Century Schoolbook"/>
          <w:b/>
          <w:color w:val="0070C0"/>
          <w:sz w:val="32"/>
          <w:szCs w:val="32"/>
        </w:rPr>
        <w:t>ECOLÓGIA Y DE PARQUES Y JARDINES</w:t>
      </w:r>
    </w:p>
    <w:p w:rsidR="00642318" w:rsidRDefault="00642318" w:rsidP="00642318">
      <w:pPr>
        <w:spacing w:after="0"/>
        <w:jc w:val="center"/>
      </w:pPr>
    </w:p>
    <w:p w:rsidR="009B6D0F" w:rsidRPr="005323A4" w:rsidRDefault="00E10C96" w:rsidP="00742A41">
      <w:pPr>
        <w:spacing w:after="0"/>
        <w:rPr>
          <w:rFonts w:ascii="Arial" w:hAnsi="Arial" w:cs="Arial"/>
          <w:b/>
        </w:rPr>
      </w:pPr>
      <w:r w:rsidRPr="005323A4">
        <w:rPr>
          <w:rFonts w:ascii="Arial" w:hAnsi="Arial" w:cs="Arial"/>
          <w:b/>
        </w:rPr>
        <w:t>INTRODUCCIÓN:</w:t>
      </w:r>
    </w:p>
    <w:p w:rsidR="00E10C96" w:rsidRPr="00E10C96" w:rsidRDefault="00E10C96" w:rsidP="00742A41">
      <w:pPr>
        <w:spacing w:after="0"/>
        <w:rPr>
          <w:rFonts w:ascii="Arial" w:hAnsi="Arial" w:cs="Arial"/>
        </w:rPr>
      </w:pPr>
    </w:p>
    <w:p w:rsidR="00E10C96" w:rsidRDefault="008E6D79" w:rsidP="00452D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C</w:t>
      </w:r>
      <w:r w:rsidR="00E10C96" w:rsidRPr="00E10C96">
        <w:rPr>
          <w:rFonts w:ascii="Arial" w:hAnsi="Arial" w:cs="Arial"/>
        </w:rPr>
        <w:t xml:space="preserve">omisión </w:t>
      </w:r>
      <w:r>
        <w:rPr>
          <w:rFonts w:ascii="Arial" w:hAnsi="Arial" w:cs="Arial"/>
        </w:rPr>
        <w:t>E</w:t>
      </w:r>
      <w:r w:rsidR="00E10C96" w:rsidRPr="00E10C96">
        <w:rPr>
          <w:rFonts w:ascii="Arial" w:hAnsi="Arial" w:cs="Arial"/>
        </w:rPr>
        <w:t>dilicia de Gobernación</w:t>
      </w:r>
      <w:r w:rsidR="00452DAE">
        <w:rPr>
          <w:rFonts w:ascii="Arial" w:hAnsi="Arial" w:cs="Arial"/>
        </w:rPr>
        <w:t xml:space="preserve"> del H. Ayuntamiento de Ayutla, Jalisco; periodo</w:t>
      </w:r>
      <w:r w:rsidR="007378E3">
        <w:rPr>
          <w:rFonts w:ascii="Arial" w:hAnsi="Arial" w:cs="Arial"/>
        </w:rPr>
        <w:t xml:space="preserve"> 2016-2018 presenta el siguiente Plan de Trabajo de acuerdo al Re</w:t>
      </w:r>
      <w:r w:rsidR="00BD14DA">
        <w:rPr>
          <w:rFonts w:ascii="Arial" w:hAnsi="Arial" w:cs="Arial"/>
        </w:rPr>
        <w:t>glament</w:t>
      </w:r>
      <w:r w:rsidR="007378E3">
        <w:rPr>
          <w:rFonts w:ascii="Arial" w:hAnsi="Arial" w:cs="Arial"/>
        </w:rPr>
        <w:t xml:space="preserve">o </w:t>
      </w:r>
      <w:r w:rsidR="00D47F03">
        <w:rPr>
          <w:rFonts w:ascii="Arial" w:hAnsi="Arial" w:cs="Arial"/>
        </w:rPr>
        <w:t>Interno del Ayuntamiento y  la</w:t>
      </w:r>
      <w:r w:rsidR="007378E3">
        <w:rPr>
          <w:rFonts w:ascii="Arial" w:hAnsi="Arial" w:cs="Arial"/>
        </w:rPr>
        <w:t xml:space="preserve"> Administración Pública </w:t>
      </w:r>
      <w:r w:rsidR="00D47F03">
        <w:rPr>
          <w:rFonts w:ascii="Arial" w:hAnsi="Arial" w:cs="Arial"/>
        </w:rPr>
        <w:t xml:space="preserve">Municipal </w:t>
      </w:r>
      <w:r w:rsidR="007378E3">
        <w:rPr>
          <w:rFonts w:ascii="Arial" w:hAnsi="Arial" w:cs="Arial"/>
        </w:rPr>
        <w:t>de éste mismo Ayunt</w:t>
      </w:r>
      <w:r w:rsidR="00897479">
        <w:rPr>
          <w:rFonts w:ascii="Arial" w:hAnsi="Arial" w:cs="Arial"/>
        </w:rPr>
        <w:t xml:space="preserve">amiento; así como </w:t>
      </w:r>
      <w:r w:rsidR="00704A97">
        <w:rPr>
          <w:rFonts w:ascii="Arial" w:hAnsi="Arial" w:cs="Arial"/>
        </w:rPr>
        <w:t xml:space="preserve">a la </w:t>
      </w:r>
      <w:r w:rsidR="00897479">
        <w:rPr>
          <w:rFonts w:ascii="Arial" w:hAnsi="Arial" w:cs="Arial"/>
        </w:rPr>
        <w:t>Ley de Transparencia y Acceso a la Información Pública del Estado de Jalisco.</w:t>
      </w:r>
    </w:p>
    <w:p w:rsidR="00233C8C" w:rsidRDefault="00233C8C" w:rsidP="00452DAE">
      <w:pPr>
        <w:spacing w:after="0"/>
        <w:jc w:val="both"/>
        <w:rPr>
          <w:rFonts w:ascii="Arial" w:hAnsi="Arial" w:cs="Arial"/>
        </w:rPr>
      </w:pPr>
    </w:p>
    <w:p w:rsidR="007F7B9F" w:rsidRDefault="007F7B9F" w:rsidP="00452DA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MARCO JURÍDICO:</w:t>
      </w:r>
    </w:p>
    <w:p w:rsidR="00233C8C" w:rsidRDefault="00233C8C" w:rsidP="00452DAE">
      <w:pPr>
        <w:spacing w:after="0"/>
        <w:jc w:val="both"/>
        <w:rPr>
          <w:rFonts w:ascii="Arial" w:hAnsi="Arial" w:cs="Arial"/>
          <w:b/>
        </w:rPr>
      </w:pPr>
    </w:p>
    <w:p w:rsidR="00354700" w:rsidRDefault="00233C8C" w:rsidP="00452D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Reglamento Interno del Ayuntamiento y  la Administración Pública Municipal del Ayuntamiento de Ayutla, Jalisco, en el artículo </w:t>
      </w:r>
      <w:r w:rsidR="00925FA3">
        <w:rPr>
          <w:rFonts w:ascii="Arial" w:hAnsi="Arial" w:cs="Arial"/>
        </w:rPr>
        <w:t>51</w:t>
      </w:r>
      <w:r>
        <w:rPr>
          <w:rFonts w:ascii="Arial" w:hAnsi="Arial" w:cs="Arial"/>
        </w:rPr>
        <w:t xml:space="preserve"> determina las obligaciones y atribuciones de la Comisión de </w:t>
      </w:r>
      <w:r w:rsidR="00925FA3">
        <w:rPr>
          <w:rFonts w:ascii="Arial" w:hAnsi="Arial" w:cs="Arial"/>
        </w:rPr>
        <w:t>Ecología</w:t>
      </w:r>
      <w:r>
        <w:rPr>
          <w:rFonts w:ascii="Arial" w:hAnsi="Arial" w:cs="Arial"/>
        </w:rPr>
        <w:t>, siendo</w:t>
      </w:r>
      <w:r w:rsidR="00925FA3">
        <w:rPr>
          <w:rFonts w:ascii="Arial" w:hAnsi="Arial" w:cs="Arial"/>
        </w:rPr>
        <w:t xml:space="preserve"> entre otras</w:t>
      </w:r>
      <w:r>
        <w:rPr>
          <w:rFonts w:ascii="Arial" w:hAnsi="Arial" w:cs="Arial"/>
        </w:rPr>
        <w:t xml:space="preserve">: </w:t>
      </w:r>
    </w:p>
    <w:p w:rsidR="00925FA3" w:rsidRPr="00925FA3" w:rsidRDefault="00925FA3" w:rsidP="00925FA3">
      <w:p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ARTÍCULO 51. Son obligaciones y atribuciones de la Comisión de Ecología: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El estudio, propuesta y dictaminación, en su caso, de los programas y sistemas que puedan beneficiar el ambiente ecológico en el Municipio;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Vigilar que las dependencias municipales coadyuven con las autoridades sanitarias y ecológicas en los programas y campañas de saneamiento ambiental en el municipio;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Obtener información sobre experiencias efectivas de saneamiento ambiental en otros municipios, estados o países, a efecto de considerar la posibilidad de su aplicación en la jurisdicción municipal;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Vigilar y dictaminar sobre las políticas y programas específicos que la administración ponga en práctica en las áreas naturales protegidas o de reserva ecológica del Municipio en los términos de las disposiciones aplicables;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En coordinación con las Comisiones de Educación y de Comunicación Social, promover el desarrollo de la cultura ecológica entre la población, para el cuidado del aire, agua, suelo y del medio ambiente en general;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Establecer comunicación en grupos ecologistas reconocidos y universidades, a fin de captar sus propuestas e inquietudes respecto a esta materia;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Vigilar la conservación de los sistemas de desagüe, drenaje y colectores del municipio, así como procurar la conservación de los manantiales de abastecimiento de agua potable, en coordinación con las Comisiones Edilicias de Agua y alcantarillado y de desarrollo Urbano;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Vigilar el cumplimiento y aplicación de las normas jurídicas sobre ecología, reforestación, control ambiental, poda y derribo de árboles y áreas verdes en general, así como de aquellas disposiciones, medidas, acuerdos o programas que implementen, tendientes a la mejora en las condiciones de las materias en cuestión;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lastRenderedPageBreak/>
        <w:t>Vigilar que las dependencias, instancias y organismos competentes del Municipio se coordinen entre sí y coadyuven con las diversas autoridades de otros niveles de gobierno y organismos privados en materia de ecología, forestación y reforestación, en la aplicación y desarrollo de los planes y programas, para beneficio de las áreas verdes del Municipio;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Vigilar y dictaminar conjuntamente con la comisión de Salud, sobre aquellas actividades, medidas, programas y acciones que se relacionen con ambas materias;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Vigilar, conjuntamente con la Comisión de Promoción y Desarrollo económico y del Empleo, que el desarrollo económico sea armónico con el cuidado de las normas ecológicas aplicables, evitando la contaminación del aire, del suelo y de los mantos acuíferos;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Impulsar el desarrollo social, económico y urbanístico de todo el Municipio, preservando el equilibrio ecológico y la protección del medio ambiente;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Establecer, en coordinación con las Comisiones de Servicios Públicos, Salud y desarrollo urbano, así como con las autoridades sanitarias y ecológicas estatales, las dependencias municipales responsables de obras públicas, ecología y de servicios médicos del municipio, los lineamientos y disposiciones que se estimen necesarias y convenientes implementar en los cementerios, que tiendan a la salubridad general, a la preservación del equilibrio ecológico, a lo concerniente al alineamiento de fosas, plantación de árboles y vegetación, características de las criptas y mausoleos, desagüe pluvial y demás servicios propios para el cementerio;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Proponer todas las medidas que se estimen pertinentes para el control y mejoramiento ecológico del municipio, en observancia de la Ley Estatal del equilibrio Ecológico y la Protección del medio Ambiente, para lo cual se establecerán las bases que se turnarán a la comisión de Reglamentos para la elaboración o adecuación de los reglamentos municipales correspondientes;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Vigilar que se realicen estudios, programas y dictaminar lo correspondiente en cuanto a proyectos para la conservación, incremento, superación, operación del servicio de parques, jardines y áreas verdes del Municipio;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Vigilar que dentro del municipio se tomen las medidas necesarias por las autoridades municipales, estatales y federales, para evitar riesgos en todos aquellos parques, jardines, áreas verdes, en donde se haga necesario derribar árboles o maleza que ofrezcan riesgos; y</w:t>
      </w:r>
    </w:p>
    <w:p w:rsidR="00925FA3" w:rsidRPr="00925FA3" w:rsidRDefault="00925FA3" w:rsidP="00925FA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25FA3">
        <w:rPr>
          <w:rFonts w:ascii="Arial" w:hAnsi="Arial" w:cs="Arial"/>
        </w:rPr>
        <w:t>Estar al pendiente de las actividades que lleve a cabo la dependencia municipal de parques y jardines y que, en particular, promueva la celebración de convenios de participación social para el cuidado y mantenimiento de las áreas verdes.</w:t>
      </w:r>
    </w:p>
    <w:p w:rsidR="0024616C" w:rsidRDefault="0024616C" w:rsidP="0024616C">
      <w:pPr>
        <w:spacing w:after="0"/>
        <w:jc w:val="both"/>
        <w:rPr>
          <w:rFonts w:ascii="Arial" w:hAnsi="Arial" w:cs="Arial"/>
        </w:rPr>
      </w:pPr>
    </w:p>
    <w:p w:rsidR="0024616C" w:rsidRDefault="0024616C" w:rsidP="002461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Ley de Transparencia y Acceso a la información Pública del Estado de </w:t>
      </w:r>
      <w:r w:rsidR="00E55FC2">
        <w:rPr>
          <w:rFonts w:ascii="Arial" w:hAnsi="Arial" w:cs="Arial"/>
        </w:rPr>
        <w:t>Jalisco</w:t>
      </w:r>
      <w:r>
        <w:rPr>
          <w:rFonts w:ascii="Arial" w:hAnsi="Arial" w:cs="Arial"/>
        </w:rPr>
        <w:t xml:space="preserve"> en su Artículo 15 Fracción VII</w:t>
      </w:r>
      <w:r w:rsidR="00E678B3">
        <w:rPr>
          <w:rFonts w:ascii="Arial" w:hAnsi="Arial" w:cs="Arial"/>
        </w:rPr>
        <w:t xml:space="preserve"> considera como información fundamental a “Los programas de trabajo de las comisiones edilicias”</w:t>
      </w:r>
      <w:r w:rsidR="00F91F71">
        <w:rPr>
          <w:rFonts w:ascii="Arial" w:hAnsi="Arial" w:cs="Arial"/>
        </w:rPr>
        <w:t>.</w:t>
      </w:r>
    </w:p>
    <w:p w:rsidR="001C11DE" w:rsidRDefault="001C11DE" w:rsidP="0024616C">
      <w:pPr>
        <w:spacing w:after="0"/>
        <w:jc w:val="both"/>
        <w:rPr>
          <w:rFonts w:ascii="Arial" w:hAnsi="Arial" w:cs="Arial"/>
        </w:rPr>
      </w:pPr>
    </w:p>
    <w:p w:rsidR="001C11DE" w:rsidRDefault="001C11DE" w:rsidP="002461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reglamento de Transparencia y Acceso a la Información Pública del Ayuntamiento de Ayutla, Jalisco en el Artículo 6 hace mención de las comisiones edilicias como Unidad  Administrativa del Sujeto Obligado</w:t>
      </w:r>
      <w:r w:rsidR="00D42841">
        <w:rPr>
          <w:rFonts w:ascii="Arial" w:hAnsi="Arial" w:cs="Arial"/>
        </w:rPr>
        <w:t xml:space="preserve"> y el Artículo 8 hace referencia a</w:t>
      </w:r>
      <w:r w:rsidR="007459BD">
        <w:rPr>
          <w:rFonts w:ascii="Arial" w:hAnsi="Arial" w:cs="Arial"/>
        </w:rPr>
        <w:t xml:space="preserve"> las Obligaciones.</w:t>
      </w:r>
    </w:p>
    <w:p w:rsidR="007459BD" w:rsidRDefault="007459BD" w:rsidP="0024616C">
      <w:pPr>
        <w:spacing w:after="0"/>
        <w:jc w:val="both"/>
        <w:rPr>
          <w:rFonts w:ascii="Arial" w:hAnsi="Arial" w:cs="Arial"/>
        </w:rPr>
      </w:pPr>
    </w:p>
    <w:p w:rsidR="007459BD" w:rsidRDefault="007459BD" w:rsidP="0024616C">
      <w:pPr>
        <w:spacing w:after="0"/>
        <w:jc w:val="both"/>
        <w:rPr>
          <w:rFonts w:ascii="Arial" w:hAnsi="Arial" w:cs="Arial"/>
        </w:rPr>
      </w:pPr>
    </w:p>
    <w:p w:rsidR="007459BD" w:rsidRDefault="007459BD" w:rsidP="0024616C">
      <w:pPr>
        <w:spacing w:after="0"/>
        <w:jc w:val="both"/>
        <w:rPr>
          <w:rFonts w:ascii="Arial" w:hAnsi="Arial" w:cs="Arial"/>
        </w:rPr>
      </w:pPr>
    </w:p>
    <w:p w:rsidR="007459BD" w:rsidRDefault="00A20084" w:rsidP="0024616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</w:t>
      </w:r>
    </w:p>
    <w:p w:rsidR="007459BD" w:rsidRDefault="00131FE1" w:rsidP="0024616C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Atender </w:t>
      </w:r>
      <w:r w:rsidR="00DB55A4">
        <w:rPr>
          <w:rFonts w:ascii="Arial" w:hAnsi="Arial" w:cs="Arial"/>
          <w:bCs/>
        </w:rPr>
        <w:t>los turnos remitidos por el Pleno del Ayuntamiento, analizando, evaluando y dictaminando los asuntos de manera eficiente y eficaz para su aprobación.</w:t>
      </w:r>
    </w:p>
    <w:p w:rsidR="00A20084" w:rsidRDefault="00A20084" w:rsidP="0024616C">
      <w:pPr>
        <w:spacing w:after="0"/>
        <w:jc w:val="both"/>
        <w:rPr>
          <w:rFonts w:ascii="Arial" w:hAnsi="Arial" w:cs="Arial"/>
          <w:bCs/>
        </w:rPr>
      </w:pPr>
    </w:p>
    <w:p w:rsidR="00A20084" w:rsidRDefault="00A20084" w:rsidP="0024616C">
      <w:pPr>
        <w:spacing w:after="0"/>
        <w:jc w:val="both"/>
        <w:rPr>
          <w:rFonts w:ascii="Arial" w:hAnsi="Arial" w:cs="Arial"/>
          <w:bCs/>
        </w:rPr>
      </w:pPr>
    </w:p>
    <w:p w:rsidR="00A20084" w:rsidRDefault="00A20084" w:rsidP="0024616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METAS</w:t>
      </w:r>
    </w:p>
    <w:p w:rsidR="00E51E09" w:rsidRPr="00A20084" w:rsidRDefault="00E51E09" w:rsidP="0024616C">
      <w:pPr>
        <w:spacing w:after="0"/>
        <w:jc w:val="both"/>
        <w:rPr>
          <w:rFonts w:ascii="Arial" w:hAnsi="Arial" w:cs="Arial"/>
          <w:b/>
          <w:bCs/>
        </w:rPr>
      </w:pPr>
    </w:p>
    <w:p w:rsidR="00A31F0D" w:rsidRDefault="00E51E09" w:rsidP="00E51E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Revisar y actualizar los ordenamientos municipales derivados del Reglamento Interno del Ayuntamiento y  la Administración Pública </w:t>
      </w:r>
      <w:r w:rsidR="00925FA3">
        <w:rPr>
          <w:rFonts w:ascii="Arial" w:hAnsi="Arial" w:cs="Arial"/>
        </w:rPr>
        <w:t xml:space="preserve">Municipal de Ayutla, Jalisco, que ataña al </w:t>
      </w:r>
      <w:r>
        <w:rPr>
          <w:rFonts w:ascii="Arial" w:hAnsi="Arial" w:cs="Arial"/>
        </w:rPr>
        <w:t>áre</w:t>
      </w:r>
      <w:r w:rsidR="00925FA3">
        <w:rPr>
          <w:rFonts w:ascii="Arial" w:hAnsi="Arial" w:cs="Arial"/>
        </w:rPr>
        <w:t>ade Ecología, y de Parques y Jardines.</w:t>
      </w:r>
    </w:p>
    <w:p w:rsidR="00925FA3" w:rsidRDefault="00925FA3" w:rsidP="00E51E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Trabajar en conjunto con cada uno de los encargados, directores y en general trabajadores que se desempeñen en la prestación de los servic</w:t>
      </w:r>
      <w:r w:rsidR="001A5051">
        <w:rPr>
          <w:rFonts w:ascii="Arial" w:hAnsi="Arial" w:cs="Arial"/>
        </w:rPr>
        <w:t>ios públic</w:t>
      </w:r>
      <w:r>
        <w:rPr>
          <w:rFonts w:ascii="Arial" w:hAnsi="Arial" w:cs="Arial"/>
        </w:rPr>
        <w:t>os.</w:t>
      </w:r>
    </w:p>
    <w:p w:rsidR="003E321D" w:rsidRDefault="003D6FF4" w:rsidP="00E51E09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Fomentar la presentación de nuevas</w:t>
      </w:r>
      <w:r w:rsidR="001A5051">
        <w:rPr>
          <w:rFonts w:ascii="Arial" w:hAnsi="Arial" w:cs="Arial"/>
        </w:rPr>
        <w:t xml:space="preserve"> y planes de trabajo que </w:t>
      </w:r>
      <w:r>
        <w:rPr>
          <w:rFonts w:ascii="Arial" w:hAnsi="Arial" w:cs="Arial"/>
        </w:rPr>
        <w:t>garanticen la mejora continua en materia</w:t>
      </w:r>
      <w:r w:rsidR="001A5051">
        <w:rPr>
          <w:rFonts w:ascii="Arial" w:hAnsi="Arial" w:cs="Arial"/>
        </w:rPr>
        <w:t xml:space="preserve"> ecológica</w:t>
      </w:r>
      <w:r>
        <w:rPr>
          <w:rFonts w:ascii="Arial" w:hAnsi="Arial" w:cs="Arial"/>
        </w:rPr>
        <w:t xml:space="preserve">. </w:t>
      </w:r>
    </w:p>
    <w:p w:rsidR="00A5696C" w:rsidRDefault="00A5696C" w:rsidP="00A5696C">
      <w:pPr>
        <w:spacing w:after="0"/>
        <w:jc w:val="both"/>
        <w:rPr>
          <w:rFonts w:ascii="Arial" w:hAnsi="Arial" w:cs="Arial"/>
        </w:rPr>
      </w:pPr>
    </w:p>
    <w:p w:rsidR="00A5696C" w:rsidRDefault="00A5696C" w:rsidP="00A5696C">
      <w:pPr>
        <w:spacing w:after="0"/>
        <w:jc w:val="both"/>
        <w:rPr>
          <w:rFonts w:ascii="Arial" w:hAnsi="Arial" w:cs="Arial"/>
        </w:rPr>
      </w:pPr>
    </w:p>
    <w:p w:rsidR="00A5696C" w:rsidRDefault="00A5696C" w:rsidP="00A5696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ACTIVIDADES</w:t>
      </w:r>
    </w:p>
    <w:p w:rsidR="00A5696C" w:rsidRDefault="004F537E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917FE2" w:rsidRPr="00917FE2">
        <w:rPr>
          <w:rFonts w:ascii="Arial" w:hAnsi="Arial" w:cs="Arial"/>
          <w:bCs/>
        </w:rPr>
        <w:t>ctualización</w:t>
      </w:r>
      <w:r w:rsidR="001A5051">
        <w:rPr>
          <w:rFonts w:ascii="Arial" w:hAnsi="Arial" w:cs="Arial"/>
          <w:bCs/>
        </w:rPr>
        <w:t xml:space="preserve"> de reglamentos municipales</w:t>
      </w:r>
      <w:r>
        <w:rPr>
          <w:rFonts w:ascii="Arial" w:hAnsi="Arial" w:cs="Arial"/>
          <w:bCs/>
        </w:rPr>
        <w:t>.</w:t>
      </w:r>
    </w:p>
    <w:p w:rsidR="004F537E" w:rsidRDefault="001A5051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Aplicar estrategias de limpieza, reforestación, y en general medidas de cuidado y prevención de daños al medio ambiente</w:t>
      </w:r>
    </w:p>
    <w:p w:rsidR="00D3074F" w:rsidRDefault="001A5051" w:rsidP="0097584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Optimizar los servicios públicos Municipales, para que den rendimiento al 100%. </w:t>
      </w:r>
    </w:p>
    <w:p w:rsidR="00975844" w:rsidRDefault="00975844" w:rsidP="00975844">
      <w:pPr>
        <w:spacing w:after="0"/>
        <w:jc w:val="both"/>
        <w:rPr>
          <w:rFonts w:ascii="Arial" w:hAnsi="Arial" w:cs="Arial"/>
          <w:b/>
          <w:bCs/>
        </w:rPr>
      </w:pPr>
    </w:p>
    <w:p w:rsidR="00975844" w:rsidRPr="00975844" w:rsidRDefault="00975844" w:rsidP="00975844">
      <w:pPr>
        <w:spacing w:after="0"/>
        <w:jc w:val="both"/>
        <w:rPr>
          <w:rFonts w:ascii="Arial" w:hAnsi="Arial" w:cs="Arial"/>
          <w:b/>
          <w:bCs/>
        </w:rPr>
      </w:pPr>
    </w:p>
    <w:p w:rsidR="00A5696C" w:rsidRDefault="00A5696C" w:rsidP="00A5696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INDICADORES</w:t>
      </w:r>
    </w:p>
    <w:p w:rsidR="00A90A8E" w:rsidRDefault="00B26872" w:rsidP="00E87BC9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 w:rsidRPr="001A5051">
        <w:rPr>
          <w:rFonts w:ascii="Arial" w:hAnsi="Arial" w:cs="Arial"/>
          <w:bCs/>
        </w:rPr>
        <w:t>Actualización de reglamentos municipales</w:t>
      </w:r>
      <w:r w:rsidR="001A5051" w:rsidRPr="001A5051">
        <w:rPr>
          <w:rFonts w:ascii="Arial" w:hAnsi="Arial" w:cs="Arial"/>
          <w:bCs/>
        </w:rPr>
        <w:t xml:space="preserve"> y </w:t>
      </w:r>
      <w:r w:rsidR="001A5051">
        <w:rPr>
          <w:rFonts w:ascii="Arial" w:hAnsi="Arial" w:cs="Arial"/>
          <w:bCs/>
        </w:rPr>
        <w:t>su d</w:t>
      </w:r>
      <w:r w:rsidR="00A90A8E" w:rsidRPr="001A5051">
        <w:rPr>
          <w:rFonts w:ascii="Arial" w:hAnsi="Arial" w:cs="Arial"/>
          <w:bCs/>
        </w:rPr>
        <w:t>ifusión</w:t>
      </w:r>
      <w:r w:rsidR="001A5051">
        <w:rPr>
          <w:rFonts w:ascii="Arial" w:hAnsi="Arial" w:cs="Arial"/>
          <w:bCs/>
        </w:rPr>
        <w:t>.</w:t>
      </w:r>
    </w:p>
    <w:p w:rsidR="00B13EC0" w:rsidRDefault="00B13EC0" w:rsidP="00B2687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Aplicación de </w:t>
      </w:r>
      <w:r w:rsidR="00113DC5">
        <w:rPr>
          <w:rFonts w:ascii="Arial" w:hAnsi="Arial" w:cs="Arial"/>
          <w:bCs/>
        </w:rPr>
        <w:t>acuerdos recibido</w:t>
      </w:r>
      <w:r>
        <w:rPr>
          <w:rFonts w:ascii="Arial" w:hAnsi="Arial" w:cs="Arial"/>
          <w:bCs/>
        </w:rPr>
        <w:t>s del congreso.</w:t>
      </w:r>
    </w:p>
    <w:p w:rsidR="001A5051" w:rsidRPr="00B26872" w:rsidRDefault="001A5051" w:rsidP="00B2687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Realizar trabajos de campo en conjunto con los empleados de cada brigada de servicios públicos, Protección Civil y Bomberos y demás direcciones encaminadas a la protección ambiental.</w:t>
      </w: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both"/>
        <w:rPr>
          <w:rFonts w:ascii="Arial" w:hAnsi="Arial" w:cs="Arial"/>
        </w:rPr>
      </w:pPr>
    </w:p>
    <w:p w:rsidR="008D1A3D" w:rsidRDefault="008D1A3D" w:rsidP="006C685E">
      <w:pPr>
        <w:spacing w:after="0"/>
        <w:jc w:val="both"/>
        <w:rPr>
          <w:rFonts w:ascii="Arial" w:hAnsi="Arial" w:cs="Arial"/>
        </w:rPr>
      </w:pPr>
    </w:p>
    <w:p w:rsidR="006C685E" w:rsidRDefault="006C685E" w:rsidP="006C68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</w:t>
      </w:r>
    </w:p>
    <w:p w:rsidR="006C685E" w:rsidRDefault="006C685E" w:rsidP="006C68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“Lealtad y Trabajo para Progresar”</w:t>
      </w:r>
    </w:p>
    <w:p w:rsidR="00B36627" w:rsidRDefault="00B36627" w:rsidP="006C685E">
      <w:pPr>
        <w:spacing w:after="0"/>
        <w:jc w:val="center"/>
        <w:rPr>
          <w:rFonts w:ascii="Arial" w:hAnsi="Arial" w:cs="Arial"/>
          <w:b/>
        </w:rPr>
      </w:pPr>
    </w:p>
    <w:p w:rsidR="00B36627" w:rsidRDefault="00B36627" w:rsidP="006C685E">
      <w:pPr>
        <w:spacing w:after="0"/>
        <w:jc w:val="center"/>
        <w:rPr>
          <w:rFonts w:ascii="Arial" w:hAnsi="Arial" w:cs="Arial"/>
          <w:b/>
        </w:rPr>
      </w:pPr>
    </w:p>
    <w:p w:rsidR="007D5C10" w:rsidRDefault="007D5C10" w:rsidP="006C685E">
      <w:pPr>
        <w:spacing w:after="0"/>
        <w:jc w:val="center"/>
        <w:rPr>
          <w:rFonts w:ascii="Arial" w:hAnsi="Arial" w:cs="Arial"/>
          <w:b/>
        </w:rPr>
      </w:pPr>
    </w:p>
    <w:p w:rsidR="00B36627" w:rsidRDefault="00B36627" w:rsidP="006C685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42318" w:rsidRDefault="00B36627" w:rsidP="006C68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DE LA COMISIÓN DE </w:t>
      </w:r>
      <w:r w:rsidR="00642318">
        <w:rPr>
          <w:rFonts w:ascii="Arial" w:hAnsi="Arial" w:cs="Arial"/>
          <w:b/>
        </w:rPr>
        <w:t>ECOLÓGIA</w:t>
      </w:r>
    </w:p>
    <w:p w:rsidR="00B36627" w:rsidRPr="006C685E" w:rsidRDefault="00642318" w:rsidP="006C685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DE PARQUES Y JARDINES.</w:t>
      </w:r>
    </w:p>
    <w:sectPr w:rsidR="00B36627" w:rsidRPr="006C685E" w:rsidSect="00CE20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F46"/>
    <w:multiLevelType w:val="hybridMultilevel"/>
    <w:tmpl w:val="CE867E3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875D1"/>
    <w:multiLevelType w:val="hybridMultilevel"/>
    <w:tmpl w:val="266C60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42B6"/>
    <w:multiLevelType w:val="hybridMultilevel"/>
    <w:tmpl w:val="1E9CA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01CB0"/>
    <w:multiLevelType w:val="multilevel"/>
    <w:tmpl w:val="962CB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60366"/>
    <w:multiLevelType w:val="hybridMultilevel"/>
    <w:tmpl w:val="1BB41F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2A41"/>
    <w:rsid w:val="0005172F"/>
    <w:rsid w:val="000708A7"/>
    <w:rsid w:val="00113DC5"/>
    <w:rsid w:val="00131FE1"/>
    <w:rsid w:val="001A5051"/>
    <w:rsid w:val="001C11DE"/>
    <w:rsid w:val="00233C8C"/>
    <w:rsid w:val="00237E67"/>
    <w:rsid w:val="0024616C"/>
    <w:rsid w:val="003212E2"/>
    <w:rsid w:val="00354700"/>
    <w:rsid w:val="003D6FF4"/>
    <w:rsid w:val="003E321D"/>
    <w:rsid w:val="00452DAE"/>
    <w:rsid w:val="00476F57"/>
    <w:rsid w:val="004F537E"/>
    <w:rsid w:val="005323A4"/>
    <w:rsid w:val="00642318"/>
    <w:rsid w:val="006C685E"/>
    <w:rsid w:val="006D54E2"/>
    <w:rsid w:val="006E3930"/>
    <w:rsid w:val="00704A97"/>
    <w:rsid w:val="007378E3"/>
    <w:rsid w:val="00742A41"/>
    <w:rsid w:val="007459BD"/>
    <w:rsid w:val="007D5C10"/>
    <w:rsid w:val="007F7B9F"/>
    <w:rsid w:val="00897479"/>
    <w:rsid w:val="008D1A3D"/>
    <w:rsid w:val="008D2577"/>
    <w:rsid w:val="008E6D79"/>
    <w:rsid w:val="00917FE2"/>
    <w:rsid w:val="00925FA3"/>
    <w:rsid w:val="00975844"/>
    <w:rsid w:val="009B6D0F"/>
    <w:rsid w:val="00A20084"/>
    <w:rsid w:val="00A31F0D"/>
    <w:rsid w:val="00A5696C"/>
    <w:rsid w:val="00A90A8E"/>
    <w:rsid w:val="00AE0DBB"/>
    <w:rsid w:val="00AE5FD6"/>
    <w:rsid w:val="00B13EC0"/>
    <w:rsid w:val="00B26872"/>
    <w:rsid w:val="00B36627"/>
    <w:rsid w:val="00B57A6E"/>
    <w:rsid w:val="00B85EB4"/>
    <w:rsid w:val="00BD14DA"/>
    <w:rsid w:val="00CE208D"/>
    <w:rsid w:val="00D3074F"/>
    <w:rsid w:val="00D42841"/>
    <w:rsid w:val="00D47F03"/>
    <w:rsid w:val="00D52069"/>
    <w:rsid w:val="00DB55A4"/>
    <w:rsid w:val="00DE68E6"/>
    <w:rsid w:val="00E10C96"/>
    <w:rsid w:val="00E51E09"/>
    <w:rsid w:val="00E55FC2"/>
    <w:rsid w:val="00E678B3"/>
    <w:rsid w:val="00F91F71"/>
    <w:rsid w:val="00FB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A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Esmeralda</cp:lastModifiedBy>
  <cp:revision>2</cp:revision>
  <dcterms:created xsi:type="dcterms:W3CDTF">2016-12-14T04:10:00Z</dcterms:created>
  <dcterms:modified xsi:type="dcterms:W3CDTF">2016-12-14T04:10:00Z</dcterms:modified>
</cp:coreProperties>
</file>